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71" w:type="dxa"/>
          <w:right w:w="71" w:type="dxa"/>
        </w:tblCellMar>
        <w:tblLook w:val="0000"/>
      </w:tblPr>
      <w:tblGrid>
        <w:gridCol w:w="1021"/>
        <w:gridCol w:w="6804"/>
        <w:gridCol w:w="1001"/>
      </w:tblGrid>
      <w:tr w:rsidR="003879B8" w:rsidTr="003B2E43">
        <w:trPr>
          <w:cantSplit/>
          <w:jc w:val="center"/>
        </w:trPr>
        <w:tc>
          <w:tcPr>
            <w:tcW w:w="1021" w:type="dxa"/>
            <w:vAlign w:val="center"/>
          </w:tcPr>
          <w:p w:rsidR="003879B8" w:rsidRDefault="003879B8" w:rsidP="003B2E43">
            <w:pPr>
              <w:jc w:val="center"/>
              <w:rPr>
                <w:rFonts w:ascii="Century Gothic" w:eastAsia="Times New Roman" w:hAnsi="Century Gothic"/>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fillcolor="window">
                  <v:imagedata r:id="rId5" o:title=""/>
                </v:shape>
              </w:pict>
            </w:r>
          </w:p>
        </w:tc>
        <w:tc>
          <w:tcPr>
            <w:tcW w:w="6804" w:type="dxa"/>
            <w:vAlign w:val="center"/>
          </w:tcPr>
          <w:p w:rsidR="003879B8" w:rsidRDefault="003879B8" w:rsidP="003B2E43">
            <w:pPr>
              <w:pStyle w:val="Header"/>
              <w:tabs>
                <w:tab w:val="clear" w:pos="4819"/>
              </w:tabs>
              <w:spacing w:before="60"/>
              <w:jc w:val="center"/>
              <w:rPr>
                <w:color w:val="0000FF"/>
                <w:sz w:val="18"/>
                <w:szCs w:val="18"/>
              </w:rPr>
            </w:pPr>
            <w:r>
              <w:rPr>
                <w:color w:val="0000FF"/>
                <w:sz w:val="18"/>
                <w:szCs w:val="18"/>
              </w:rPr>
              <w:t>MINISTERO DELLA PUBBLICA ISTRUZIONE</w:t>
            </w:r>
          </w:p>
          <w:p w:rsidR="003879B8" w:rsidRDefault="003879B8" w:rsidP="003B2E43">
            <w:pPr>
              <w:pStyle w:val="Header"/>
              <w:tabs>
                <w:tab w:val="clear" w:pos="4819"/>
              </w:tabs>
              <w:jc w:val="center"/>
              <w:rPr>
                <w:color w:val="0000FF"/>
                <w:spacing w:val="40"/>
              </w:rPr>
            </w:pPr>
            <w:r>
              <w:rPr>
                <w:color w:val="0000FF"/>
                <w:spacing w:val="40"/>
              </w:rPr>
              <w:t>ISTITUTO STATALE di ISTRUZIONE SUPERIORE</w:t>
            </w:r>
          </w:p>
          <w:p w:rsidR="003879B8" w:rsidRDefault="003879B8" w:rsidP="003B2E43">
            <w:pPr>
              <w:pStyle w:val="Header"/>
              <w:tabs>
                <w:tab w:val="clear" w:pos="4819"/>
              </w:tabs>
              <w:jc w:val="center"/>
              <w:rPr>
                <w:color w:val="0000FF"/>
                <w:spacing w:val="40"/>
                <w:sz w:val="24"/>
                <w:szCs w:val="24"/>
              </w:rPr>
            </w:pPr>
            <w:r>
              <w:rPr>
                <w:color w:val="0000FF"/>
                <w:spacing w:val="40"/>
                <w:sz w:val="24"/>
                <w:szCs w:val="24"/>
              </w:rPr>
              <w:t>“Arturo Malignani”</w:t>
            </w:r>
          </w:p>
          <w:p w:rsidR="003879B8" w:rsidRDefault="003879B8" w:rsidP="003B2E43">
            <w:pPr>
              <w:pStyle w:val="Header"/>
              <w:tabs>
                <w:tab w:val="clear" w:pos="4819"/>
              </w:tabs>
              <w:jc w:val="center"/>
              <w:rPr>
                <w:sz w:val="24"/>
                <w:szCs w:val="24"/>
              </w:rPr>
            </w:pPr>
            <w:r>
              <w:rPr>
                <w:color w:val="0000FF"/>
                <w:spacing w:val="40"/>
                <w:sz w:val="24"/>
                <w:szCs w:val="24"/>
              </w:rPr>
              <w:t>Udine</w:t>
            </w:r>
          </w:p>
        </w:tc>
        <w:tc>
          <w:tcPr>
            <w:tcW w:w="1001" w:type="dxa"/>
            <w:vAlign w:val="center"/>
          </w:tcPr>
          <w:p w:rsidR="003879B8" w:rsidRDefault="003879B8" w:rsidP="003B2E43">
            <w:pPr>
              <w:jc w:val="center"/>
              <w:rPr>
                <w:rFonts w:ascii="Century Gothic" w:eastAsia="Times New Roman" w:hAnsi="Century Gothic"/>
              </w:rPr>
            </w:pPr>
            <w:r>
              <w:rPr>
                <w:b/>
              </w:rPr>
              <w:pict>
                <v:shape id="_x0000_i1026" type="#_x0000_t75" style="width:32.25pt;height:32.25pt">
                  <v:imagedata r:id="rId6" o:title=""/>
                </v:shape>
              </w:pict>
            </w:r>
          </w:p>
        </w:tc>
      </w:tr>
    </w:tbl>
    <w:p w:rsidR="003879B8" w:rsidRDefault="003879B8" w:rsidP="00484C60">
      <w:pPr>
        <w:rPr>
          <w:lang w:val="en-GB"/>
        </w:rPr>
      </w:pPr>
      <w:r>
        <w:rPr>
          <w:lang w:val="en-GB"/>
        </w:rPr>
        <w:t>Circolare allievi n. 363</w:t>
      </w:r>
    </w:p>
    <w:p w:rsidR="003879B8" w:rsidRDefault="003879B8" w:rsidP="00CA5569">
      <w:r>
        <w:t>Alle classi      1E LSA, 2E LSA,2C TA, 2I TA, 3ELT A,2EEA C,3MEC A,3MEC B, 2EEA A,3AER B,</w:t>
      </w:r>
    </w:p>
    <w:p w:rsidR="003879B8" w:rsidRDefault="003879B8" w:rsidP="00CA5569">
      <w:r>
        <w:t xml:space="preserve">                       4D ST,5 MEC C</w:t>
      </w:r>
    </w:p>
    <w:p w:rsidR="003879B8" w:rsidRDefault="003879B8" w:rsidP="00484C60">
      <w:pPr>
        <w:rPr>
          <w:b/>
        </w:rPr>
      </w:pPr>
      <w:r w:rsidRPr="000C72D0">
        <w:rPr>
          <w:b/>
        </w:rPr>
        <w:t xml:space="preserve">OGGETTO: ESAMI PET-LINGUA INGLESE-SESSIONE MAGGIO </w:t>
      </w:r>
      <w:r>
        <w:rPr>
          <w:b/>
        </w:rPr>
        <w:t>2012-05-03</w:t>
      </w:r>
    </w:p>
    <w:p w:rsidR="003879B8" w:rsidRDefault="003879B8" w:rsidP="00484C60">
      <w:r>
        <w:t>Gli allievi interessati , come da elenco allegato,</w:t>
      </w:r>
    </w:p>
    <w:p w:rsidR="003879B8" w:rsidRDefault="003879B8" w:rsidP="00CA5569">
      <w:pPr>
        <w:pStyle w:val="ListParagraph"/>
        <w:numPr>
          <w:ilvl w:val="0"/>
          <w:numId w:val="1"/>
        </w:numPr>
        <w:tabs>
          <w:tab w:val="left" w:pos="4536"/>
        </w:tabs>
      </w:pPr>
      <w:r w:rsidRPr="009C0C3C">
        <w:t>Cedolin Federico</w:t>
      </w:r>
      <w:r w:rsidRPr="009C0C3C">
        <w:tab/>
      </w:r>
    </w:p>
    <w:p w:rsidR="003879B8" w:rsidRDefault="003879B8" w:rsidP="00CA5569">
      <w:pPr>
        <w:pStyle w:val="ListParagraph"/>
        <w:numPr>
          <w:ilvl w:val="0"/>
          <w:numId w:val="1"/>
        </w:numPr>
        <w:tabs>
          <w:tab w:val="left" w:pos="4536"/>
        </w:tabs>
      </w:pPr>
      <w:r w:rsidRPr="009C0C3C">
        <w:t>Fritz Raffaele</w:t>
      </w:r>
      <w:r w:rsidRPr="009C0C3C">
        <w:tab/>
      </w:r>
    </w:p>
    <w:p w:rsidR="003879B8" w:rsidRDefault="003879B8" w:rsidP="00CA5569">
      <w:pPr>
        <w:pStyle w:val="ListParagraph"/>
        <w:numPr>
          <w:ilvl w:val="0"/>
          <w:numId w:val="1"/>
        </w:numPr>
        <w:tabs>
          <w:tab w:val="left" w:pos="4536"/>
        </w:tabs>
      </w:pPr>
      <w:r w:rsidRPr="009C0C3C">
        <w:t>Paiani Daniele</w:t>
      </w:r>
      <w:r w:rsidRPr="009C0C3C">
        <w:tab/>
      </w:r>
    </w:p>
    <w:p w:rsidR="003879B8" w:rsidRDefault="003879B8" w:rsidP="00CA5569">
      <w:pPr>
        <w:pStyle w:val="ListParagraph"/>
        <w:numPr>
          <w:ilvl w:val="0"/>
          <w:numId w:val="1"/>
        </w:numPr>
        <w:tabs>
          <w:tab w:val="left" w:pos="4536"/>
        </w:tabs>
      </w:pPr>
      <w:r w:rsidRPr="009C0C3C">
        <w:t xml:space="preserve">Delle Vedove Giulia </w:t>
      </w:r>
      <w:r w:rsidRPr="009C0C3C">
        <w:tab/>
      </w:r>
    </w:p>
    <w:p w:rsidR="003879B8" w:rsidRDefault="003879B8" w:rsidP="00CA5569">
      <w:pPr>
        <w:pStyle w:val="ListParagraph"/>
        <w:numPr>
          <w:ilvl w:val="0"/>
          <w:numId w:val="1"/>
        </w:numPr>
        <w:tabs>
          <w:tab w:val="left" w:pos="4536"/>
        </w:tabs>
      </w:pPr>
      <w:r w:rsidRPr="009C0C3C">
        <w:t>Rossi Elena</w:t>
      </w:r>
      <w:r w:rsidRPr="009C0C3C">
        <w:tab/>
      </w:r>
      <w:r>
        <w:tab/>
      </w:r>
    </w:p>
    <w:p w:rsidR="003879B8" w:rsidRDefault="003879B8" w:rsidP="00CA5569">
      <w:pPr>
        <w:pStyle w:val="ListParagraph"/>
        <w:numPr>
          <w:ilvl w:val="0"/>
          <w:numId w:val="1"/>
        </w:numPr>
        <w:tabs>
          <w:tab w:val="left" w:pos="4536"/>
        </w:tabs>
      </w:pPr>
      <w:r w:rsidRPr="009C0C3C">
        <w:t>Chen Rosalina</w:t>
      </w:r>
      <w:r w:rsidRPr="009C0C3C">
        <w:tab/>
      </w:r>
    </w:p>
    <w:p w:rsidR="003879B8" w:rsidRDefault="003879B8" w:rsidP="00CA5569">
      <w:pPr>
        <w:pStyle w:val="ListParagraph"/>
        <w:numPr>
          <w:ilvl w:val="0"/>
          <w:numId w:val="1"/>
        </w:numPr>
        <w:tabs>
          <w:tab w:val="left" w:pos="4536"/>
        </w:tabs>
      </w:pPr>
      <w:r w:rsidRPr="009C0C3C">
        <w:t>Gurisatti Irene</w:t>
      </w:r>
      <w:r w:rsidRPr="009C0C3C">
        <w:tab/>
      </w:r>
    </w:p>
    <w:p w:rsidR="003879B8" w:rsidRDefault="003879B8" w:rsidP="00CA5569">
      <w:pPr>
        <w:pStyle w:val="ListParagraph"/>
        <w:numPr>
          <w:ilvl w:val="0"/>
          <w:numId w:val="1"/>
        </w:numPr>
        <w:tabs>
          <w:tab w:val="left" w:pos="4536"/>
        </w:tabs>
      </w:pPr>
      <w:r w:rsidRPr="009C0C3C">
        <w:t>Errath Andrea</w:t>
      </w:r>
      <w:r w:rsidRPr="009C0C3C">
        <w:tab/>
      </w:r>
    </w:p>
    <w:p w:rsidR="003879B8" w:rsidRDefault="003879B8" w:rsidP="00CA5569">
      <w:pPr>
        <w:pStyle w:val="ListParagraph"/>
        <w:numPr>
          <w:ilvl w:val="0"/>
          <w:numId w:val="1"/>
        </w:numPr>
        <w:tabs>
          <w:tab w:val="left" w:pos="4536"/>
        </w:tabs>
      </w:pPr>
      <w:r w:rsidRPr="009C0C3C">
        <w:t>Del Frari Alberto</w:t>
      </w:r>
      <w:r w:rsidRPr="009C0C3C">
        <w:tab/>
      </w:r>
    </w:p>
    <w:p w:rsidR="003879B8" w:rsidRDefault="003879B8" w:rsidP="00CA5569">
      <w:pPr>
        <w:pStyle w:val="ListParagraph"/>
        <w:numPr>
          <w:ilvl w:val="0"/>
          <w:numId w:val="1"/>
        </w:numPr>
        <w:tabs>
          <w:tab w:val="left" w:pos="4536"/>
        </w:tabs>
      </w:pPr>
      <w:r w:rsidRPr="009C0C3C">
        <w:t>Sirbu Grigore</w:t>
      </w:r>
      <w:r w:rsidRPr="009C0C3C">
        <w:tab/>
      </w:r>
    </w:p>
    <w:p w:rsidR="003879B8" w:rsidRDefault="003879B8" w:rsidP="00CA5569">
      <w:pPr>
        <w:pStyle w:val="ListParagraph"/>
        <w:numPr>
          <w:ilvl w:val="0"/>
          <w:numId w:val="1"/>
        </w:numPr>
        <w:tabs>
          <w:tab w:val="left" w:pos="4536"/>
        </w:tabs>
      </w:pPr>
      <w:r w:rsidRPr="009C0C3C">
        <w:t>Burg Marco</w:t>
      </w:r>
      <w:r w:rsidRPr="009C0C3C">
        <w:tab/>
      </w:r>
      <w:r>
        <w:tab/>
      </w:r>
    </w:p>
    <w:p w:rsidR="003879B8" w:rsidRDefault="003879B8" w:rsidP="00CA5569">
      <w:pPr>
        <w:pStyle w:val="ListParagraph"/>
        <w:numPr>
          <w:ilvl w:val="0"/>
          <w:numId w:val="1"/>
        </w:numPr>
        <w:tabs>
          <w:tab w:val="left" w:pos="4536"/>
        </w:tabs>
      </w:pPr>
      <w:r>
        <w:t xml:space="preserve">Belfio Michele </w:t>
      </w:r>
      <w:r>
        <w:tab/>
      </w:r>
    </w:p>
    <w:p w:rsidR="003879B8" w:rsidRDefault="003879B8" w:rsidP="00CA5569">
      <w:pPr>
        <w:pStyle w:val="ListParagraph"/>
        <w:numPr>
          <w:ilvl w:val="0"/>
          <w:numId w:val="1"/>
        </w:numPr>
        <w:tabs>
          <w:tab w:val="left" w:pos="4536"/>
        </w:tabs>
      </w:pPr>
      <w:r w:rsidRPr="009C0C3C">
        <w:t>Zorzenon Luca</w:t>
      </w:r>
      <w:r w:rsidRPr="009C0C3C">
        <w:tab/>
      </w:r>
    </w:p>
    <w:p w:rsidR="003879B8" w:rsidRDefault="003879B8" w:rsidP="00CA5569">
      <w:pPr>
        <w:pStyle w:val="ListParagraph"/>
        <w:numPr>
          <w:ilvl w:val="0"/>
          <w:numId w:val="1"/>
        </w:numPr>
        <w:tabs>
          <w:tab w:val="left" w:pos="4536"/>
        </w:tabs>
      </w:pPr>
      <w:r w:rsidRPr="009C0C3C">
        <w:t>Fulgieri  Domenico</w:t>
      </w:r>
      <w:r w:rsidRPr="009C0C3C">
        <w:tab/>
      </w:r>
    </w:p>
    <w:p w:rsidR="003879B8" w:rsidRDefault="003879B8" w:rsidP="00CA5569">
      <w:pPr>
        <w:pStyle w:val="ListParagraph"/>
        <w:numPr>
          <w:ilvl w:val="0"/>
          <w:numId w:val="1"/>
        </w:numPr>
        <w:tabs>
          <w:tab w:val="left" w:pos="4536"/>
        </w:tabs>
      </w:pPr>
      <w:r w:rsidRPr="009C0C3C">
        <w:t>Baradel Luca</w:t>
      </w:r>
      <w:r w:rsidRPr="009C0C3C">
        <w:tab/>
      </w:r>
    </w:p>
    <w:p w:rsidR="003879B8" w:rsidRDefault="003879B8" w:rsidP="00CA5569">
      <w:pPr>
        <w:pStyle w:val="ListParagraph"/>
        <w:numPr>
          <w:ilvl w:val="0"/>
          <w:numId w:val="1"/>
        </w:numPr>
        <w:tabs>
          <w:tab w:val="left" w:pos="4536"/>
        </w:tabs>
      </w:pPr>
      <w:r w:rsidRPr="009C0C3C">
        <w:t>Della Longa Nicolò</w:t>
      </w:r>
      <w:r w:rsidRPr="009C0C3C">
        <w:tab/>
      </w:r>
    </w:p>
    <w:p w:rsidR="003879B8" w:rsidRDefault="003879B8" w:rsidP="00CA5569">
      <w:pPr>
        <w:pStyle w:val="ListParagraph"/>
        <w:numPr>
          <w:ilvl w:val="0"/>
          <w:numId w:val="1"/>
        </w:numPr>
        <w:tabs>
          <w:tab w:val="left" w:pos="4536"/>
        </w:tabs>
      </w:pPr>
      <w:r w:rsidRPr="009C0C3C">
        <w:t>Scaini Luca</w:t>
      </w:r>
      <w:r w:rsidRPr="009C0C3C">
        <w:tab/>
      </w:r>
      <w:r>
        <w:tab/>
      </w:r>
    </w:p>
    <w:p w:rsidR="003879B8" w:rsidRDefault="003879B8" w:rsidP="00CA5569">
      <w:pPr>
        <w:pStyle w:val="ListParagraph"/>
        <w:numPr>
          <w:ilvl w:val="0"/>
          <w:numId w:val="1"/>
        </w:numPr>
        <w:tabs>
          <w:tab w:val="left" w:pos="4536"/>
        </w:tabs>
      </w:pPr>
      <w:r w:rsidRPr="009C0C3C">
        <w:t>Antonioli Michele</w:t>
      </w:r>
      <w:r w:rsidRPr="009C0C3C">
        <w:tab/>
      </w:r>
    </w:p>
    <w:p w:rsidR="003879B8" w:rsidRDefault="003879B8" w:rsidP="00CA5569">
      <w:pPr>
        <w:pStyle w:val="ListParagraph"/>
        <w:numPr>
          <w:ilvl w:val="0"/>
          <w:numId w:val="1"/>
        </w:numPr>
        <w:tabs>
          <w:tab w:val="left" w:pos="4536"/>
        </w:tabs>
      </w:pPr>
      <w:r w:rsidRPr="009C0C3C">
        <w:t>Viezzi Elia</w:t>
      </w:r>
      <w:r w:rsidRPr="009C0C3C">
        <w:tab/>
      </w:r>
      <w:r>
        <w:tab/>
      </w:r>
    </w:p>
    <w:p w:rsidR="003879B8" w:rsidRDefault="003879B8" w:rsidP="00CA5569">
      <w:pPr>
        <w:pStyle w:val="ListParagraph"/>
        <w:numPr>
          <w:ilvl w:val="0"/>
          <w:numId w:val="1"/>
        </w:numPr>
        <w:tabs>
          <w:tab w:val="left" w:pos="4536"/>
        </w:tabs>
      </w:pPr>
      <w:r w:rsidRPr="009C0C3C">
        <w:t>Pez Massimo</w:t>
      </w:r>
      <w:r w:rsidRPr="009C0C3C">
        <w:tab/>
      </w:r>
    </w:p>
    <w:p w:rsidR="003879B8" w:rsidRDefault="003879B8" w:rsidP="00CA5569">
      <w:pPr>
        <w:pStyle w:val="ListParagraph"/>
        <w:numPr>
          <w:ilvl w:val="0"/>
          <w:numId w:val="1"/>
        </w:numPr>
        <w:tabs>
          <w:tab w:val="left" w:pos="4536"/>
        </w:tabs>
      </w:pPr>
      <w:r w:rsidRPr="009C0C3C">
        <w:t>Presacco Nicolas</w:t>
      </w:r>
      <w:r w:rsidRPr="009C0C3C">
        <w:tab/>
      </w:r>
    </w:p>
    <w:p w:rsidR="003879B8" w:rsidRDefault="003879B8" w:rsidP="00CA5569">
      <w:pPr>
        <w:pStyle w:val="ListParagraph"/>
        <w:numPr>
          <w:ilvl w:val="0"/>
          <w:numId w:val="1"/>
        </w:numPr>
        <w:tabs>
          <w:tab w:val="left" w:pos="4536"/>
        </w:tabs>
      </w:pPr>
      <w:r w:rsidRPr="009C0C3C">
        <w:t>Raccoi Daniele</w:t>
      </w:r>
      <w:r w:rsidRPr="009C0C3C">
        <w:tab/>
      </w:r>
    </w:p>
    <w:p w:rsidR="003879B8" w:rsidRDefault="003879B8" w:rsidP="00CA5569">
      <w:pPr>
        <w:pStyle w:val="ListParagraph"/>
        <w:numPr>
          <w:ilvl w:val="0"/>
          <w:numId w:val="1"/>
        </w:numPr>
        <w:tabs>
          <w:tab w:val="left" w:pos="4536"/>
        </w:tabs>
      </w:pPr>
    </w:p>
    <w:p w:rsidR="003879B8" w:rsidRDefault="003879B8" w:rsidP="00CA5569">
      <w:pPr>
        <w:pStyle w:val="ListParagraph"/>
        <w:tabs>
          <w:tab w:val="left" w:pos="4536"/>
        </w:tabs>
        <w:ind w:left="0"/>
      </w:pPr>
      <w:r>
        <w:t>-il giorno 03 maggio usciranno dalla classe alle ore 11.20  per recarsi in aula E0.20 all’interno dell’Istituto per sostenere l’esame scritto che si terrà dalle ore 12.00 alle ore 14.30. Sono pertanto esonerati da lezioni e attività pomeridiane coincidenti con tale orario.</w:t>
      </w:r>
    </w:p>
    <w:p w:rsidR="003879B8" w:rsidRDefault="003879B8" w:rsidP="00484C60">
      <w:r>
        <w:t>-il giorno 04 maggio 2012  si presenteranno autonomamente a sostenere l’esame orale presso British School-Vicolo Pulesi 4, Udine dalle ore 8.00 alle ore 11.00 secondo l’orario stabilito per ciascuno; rientreranno a scuola dalle ore 11.00 esibendo il permesso firmato dai genitori.</w:t>
      </w:r>
    </w:p>
    <w:p w:rsidR="003879B8" w:rsidRDefault="003879B8" w:rsidP="00484C60">
      <w:r>
        <w:t>Udine, 02/05/ 2012</w:t>
      </w:r>
      <w:r>
        <w:tab/>
      </w:r>
      <w:r>
        <w:tab/>
      </w:r>
      <w:r>
        <w:tab/>
      </w:r>
      <w:r>
        <w:tab/>
      </w:r>
      <w:r>
        <w:tab/>
        <w:t>IL DIRIGENTE SCOLASTICO</w:t>
      </w:r>
    </w:p>
    <w:p w:rsidR="003879B8" w:rsidRDefault="003879B8" w:rsidP="00CA5569">
      <w:pPr>
        <w:ind w:left="4248" w:firstLine="708"/>
      </w:pPr>
      <w:r>
        <w:t xml:space="preserve">  Prof.ssa Ester Iannis</w:t>
      </w:r>
    </w:p>
    <w:p w:rsidR="003879B8" w:rsidRDefault="003879B8" w:rsidP="00484C60"/>
    <w:p w:rsidR="003879B8" w:rsidRDefault="003879B8"/>
    <w:sectPr w:rsidR="003879B8" w:rsidSect="00CA5569">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0DDB"/>
    <w:multiLevelType w:val="hybridMultilevel"/>
    <w:tmpl w:val="77E6460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C60"/>
    <w:rsid w:val="000C72D0"/>
    <w:rsid w:val="001B5640"/>
    <w:rsid w:val="001E2376"/>
    <w:rsid w:val="00236BA8"/>
    <w:rsid w:val="003879B8"/>
    <w:rsid w:val="003B2E43"/>
    <w:rsid w:val="00484C60"/>
    <w:rsid w:val="006A4024"/>
    <w:rsid w:val="00864CC7"/>
    <w:rsid w:val="009C0C3C"/>
    <w:rsid w:val="00A708D1"/>
    <w:rsid w:val="00B334BD"/>
    <w:rsid w:val="00B35F5E"/>
    <w:rsid w:val="00CA5569"/>
    <w:rsid w:val="00CE0936"/>
    <w:rsid w:val="00D71B37"/>
    <w:rsid w:val="00DD05EC"/>
    <w:rsid w:val="00F05586"/>
    <w:rsid w:val="00F960C6"/>
    <w:rsid w:val="00FE56D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6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569"/>
    <w:pPr>
      <w:tabs>
        <w:tab w:val="center" w:pos="4819"/>
        <w:tab w:val="right" w:pos="9638"/>
      </w:tabs>
      <w:spacing w:after="0" w:line="240" w:lineRule="auto"/>
    </w:pPr>
    <w:rPr>
      <w:rFonts w:ascii="Century Gothic" w:hAnsi="Century Gothic"/>
      <w:sz w:val="20"/>
      <w:szCs w:val="20"/>
      <w:lang w:eastAsia="it-IT"/>
    </w:rPr>
  </w:style>
  <w:style w:type="character" w:customStyle="1" w:styleId="HeaderChar">
    <w:name w:val="Header Char"/>
    <w:basedOn w:val="DefaultParagraphFont"/>
    <w:link w:val="Header"/>
    <w:uiPriority w:val="99"/>
    <w:semiHidden/>
    <w:rsid w:val="00FE324C"/>
    <w:rPr>
      <w:lang w:eastAsia="en-US"/>
    </w:rPr>
  </w:style>
  <w:style w:type="paragraph" w:styleId="ListParagraph">
    <w:name w:val="List Paragraph"/>
    <w:basedOn w:val="Normal"/>
    <w:uiPriority w:val="99"/>
    <w:qFormat/>
    <w:rsid w:val="00CA5569"/>
    <w:pPr>
      <w:ind w:left="720"/>
      <w:contextualSpacing/>
    </w:pPr>
  </w:style>
  <w:style w:type="paragraph" w:styleId="BalloonText">
    <w:name w:val="Balloon Text"/>
    <w:basedOn w:val="Normal"/>
    <w:link w:val="BalloonTextChar"/>
    <w:uiPriority w:val="99"/>
    <w:semiHidden/>
    <w:rsid w:val="00CA5569"/>
    <w:rPr>
      <w:rFonts w:ascii="Tahoma" w:hAnsi="Tahoma" w:cs="Tahoma"/>
      <w:sz w:val="16"/>
      <w:szCs w:val="16"/>
    </w:rPr>
  </w:style>
  <w:style w:type="character" w:customStyle="1" w:styleId="BalloonTextChar">
    <w:name w:val="Balloon Text Char"/>
    <w:basedOn w:val="DefaultParagraphFont"/>
    <w:link w:val="BalloonText"/>
    <w:uiPriority w:val="99"/>
    <w:semiHidden/>
    <w:rsid w:val="00FE324C"/>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202</Words>
  <Characters>1158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ESAMI PET-LINGUA INGLESE-SESSIONE MAGGIO 2012</dc:title>
  <dc:subject/>
  <dc:creator>Antonella</dc:creator>
  <cp:keywords/>
  <dc:description/>
  <cp:lastModifiedBy>Della Piana</cp:lastModifiedBy>
  <cp:revision>3</cp:revision>
  <cp:lastPrinted>2012-05-03T13:54:00Z</cp:lastPrinted>
  <dcterms:created xsi:type="dcterms:W3CDTF">2012-05-03T13:23:00Z</dcterms:created>
  <dcterms:modified xsi:type="dcterms:W3CDTF">2012-05-03T13:54:00Z</dcterms:modified>
</cp:coreProperties>
</file>